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4E0" w:rsidRDefault="004444E0" w:rsidP="004444E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Na osnovu člana 20 Zakona o procjeni uticaja na životnu sredinu (</w:t>
      </w:r>
      <w:r>
        <w:rPr>
          <w:rFonts w:ascii="Arial" w:hAnsi="Arial" w:cs="Arial"/>
          <w:lang w:val="hr-HR"/>
        </w:rPr>
        <w:t>„Sl. list CG“, br. 75/18</w:t>
      </w:r>
      <w:r>
        <w:rPr>
          <w:rFonts w:ascii="Arial" w:hAnsi="Arial" w:cs="Arial"/>
          <w:lang w:val="sr-Latn-CS"/>
        </w:rPr>
        <w:t xml:space="preserve">) </w:t>
      </w:r>
    </w:p>
    <w:p w:rsidR="004444E0" w:rsidRDefault="004444E0" w:rsidP="004444E0">
      <w:pPr>
        <w:rPr>
          <w:rFonts w:ascii="Arial" w:hAnsi="Arial" w:cs="Arial"/>
          <w:lang w:val="sr-Latn-CS"/>
        </w:rPr>
      </w:pPr>
    </w:p>
    <w:p w:rsidR="004444E0" w:rsidRDefault="004444E0" w:rsidP="004444E0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Sekretarijat za planiranje prostora i održivi razvoj Glavnog grada – Podgorica </w:t>
      </w:r>
    </w:p>
    <w:p w:rsidR="004444E0" w:rsidRDefault="004444E0" w:rsidP="004444E0">
      <w:pPr>
        <w:rPr>
          <w:rFonts w:ascii="Arial" w:hAnsi="Arial" w:cs="Arial"/>
          <w:lang w:val="sr-Latn-CS"/>
        </w:rPr>
      </w:pPr>
    </w:p>
    <w:p w:rsidR="004444E0" w:rsidRDefault="004444E0" w:rsidP="004444E0">
      <w:pPr>
        <w:rPr>
          <w:rFonts w:ascii="Arial" w:hAnsi="Arial" w:cs="Arial"/>
          <w:lang w:val="sr-Latn-CS"/>
        </w:rPr>
      </w:pPr>
    </w:p>
    <w:p w:rsidR="004444E0" w:rsidRDefault="004444E0" w:rsidP="004444E0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OBAVJEŠTAVA</w:t>
      </w:r>
    </w:p>
    <w:p w:rsidR="004444E0" w:rsidRDefault="004444E0" w:rsidP="004444E0">
      <w:pPr>
        <w:rPr>
          <w:rFonts w:ascii="Arial" w:hAnsi="Arial" w:cs="Arial"/>
          <w:lang w:val="sr-Latn-CS"/>
        </w:rPr>
      </w:pPr>
    </w:p>
    <w:p w:rsidR="004444E0" w:rsidRDefault="004444E0" w:rsidP="004444E0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4444E0" w:rsidRDefault="004444E0" w:rsidP="004444E0">
      <w:pPr>
        <w:rPr>
          <w:rFonts w:ascii="Arial" w:hAnsi="Arial" w:cs="Arial"/>
          <w:lang w:val="sr-Latn-CS"/>
        </w:rPr>
      </w:pPr>
    </w:p>
    <w:p w:rsidR="004444E0" w:rsidRDefault="004444E0" w:rsidP="004444E0">
      <w:pPr>
        <w:rPr>
          <w:rFonts w:ascii="Arial" w:hAnsi="Arial" w:cs="Arial"/>
          <w:lang w:val="sr-Latn-CS"/>
        </w:rPr>
      </w:pPr>
    </w:p>
    <w:p w:rsidR="004444E0" w:rsidRDefault="004444E0" w:rsidP="004444E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da je nosilac projekta ''</w:t>
      </w:r>
      <w:r w:rsidR="002C41AA">
        <w:rPr>
          <w:rFonts w:ascii="Arial" w:hAnsi="Arial" w:cs="Arial"/>
          <w:lang w:val="sr-Latn-CS"/>
        </w:rPr>
        <w:t>13 Jul - Plantaže</w:t>
      </w:r>
      <w:r>
        <w:rPr>
          <w:rFonts w:ascii="Arial" w:hAnsi="Arial" w:cs="Arial"/>
          <w:lang w:val="sr-Latn-CS"/>
        </w:rPr>
        <w:t xml:space="preserve">'' a.d., iz Podgorice, podnio zahtjev za davanje saglasnosti na Elaborat o procjeni uticaja za </w:t>
      </w:r>
      <w:r w:rsidR="002C41AA">
        <w:rPr>
          <w:rFonts w:ascii="Arial" w:hAnsi="Arial" w:cs="Arial"/>
          <w:lang w:val="sr-Latn-CS"/>
        </w:rPr>
        <w:t xml:space="preserve">rekonstrukciju poslovnog objekta (kotlarnica) u postojećem gabaritu, koja je planirana na kat.parceli broj 7947/1 KO Podgorica </w:t>
      </w:r>
      <w:r w:rsidR="002C41AA">
        <w:rPr>
          <w:rFonts w:ascii="Arial" w:hAnsi="Arial" w:cs="Arial"/>
          <w:lang w:val="sr-Latn-CS"/>
        </w:rPr>
        <w:t>III</w:t>
      </w:r>
      <w:r>
        <w:rPr>
          <w:rFonts w:ascii="Arial" w:hAnsi="Arial" w:cs="Arial"/>
          <w:lang w:val="sr-Latn-CS"/>
        </w:rPr>
        <w:t xml:space="preserve">. </w:t>
      </w:r>
    </w:p>
    <w:p w:rsidR="004444E0" w:rsidRDefault="004444E0" w:rsidP="004444E0">
      <w:pPr>
        <w:jc w:val="both"/>
        <w:rPr>
          <w:rFonts w:ascii="Arial" w:hAnsi="Arial" w:cs="Arial"/>
          <w:lang w:val="sr-Latn-CS"/>
        </w:rPr>
      </w:pPr>
    </w:p>
    <w:p w:rsidR="004444E0" w:rsidRDefault="004444E0" w:rsidP="004444E0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Zahtjev sa potrebnom dokumentacijom o planiranom projektu biće dostupan javnosti u trajanju od trideset (30) dana od dana obavještenja, u prostorijama Sekretarijata za planiranje prostora i održivi razvoj – Sektor za održivi razvoj, ul. Vuka Karadžića broj 41, kancelarija broj 2, svakog rad</w:t>
      </w:r>
      <w:bookmarkStart w:id="0" w:name="_GoBack"/>
      <w:bookmarkEnd w:id="0"/>
      <w:r>
        <w:rPr>
          <w:rFonts w:ascii="Arial" w:hAnsi="Arial" w:cs="Arial"/>
          <w:lang w:val="sr-Latn-CS"/>
        </w:rPr>
        <w:t xml:space="preserve">nog dana u terminu od 12 do 15 časova. </w:t>
      </w:r>
    </w:p>
    <w:p w:rsidR="004444E0" w:rsidRDefault="004444E0" w:rsidP="004444E0">
      <w:pPr>
        <w:jc w:val="both"/>
        <w:rPr>
          <w:rFonts w:ascii="Arial" w:hAnsi="Arial" w:cs="Arial"/>
          <w:lang w:val="sr-Latn-CS"/>
        </w:rPr>
      </w:pPr>
    </w:p>
    <w:p w:rsidR="004444E0" w:rsidRDefault="004444E0" w:rsidP="004444E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Primjedbe i mišljenja u pisanoj formi, mogu se dostaviti na adresu ovog organa, kao i na e-mail </w:t>
      </w:r>
      <w:hyperlink r:id="rId4" w:history="1">
        <w:r w:rsidRPr="007558D5">
          <w:rPr>
            <w:rStyle w:val="Hyperlink"/>
            <w:rFonts w:ascii="Arial" w:hAnsi="Arial" w:cs="Arial"/>
            <w:lang w:val="sr-Latn-CS"/>
          </w:rPr>
          <w:t>dejan.mugosa@podgorica.me</w:t>
        </w:r>
      </w:hyperlink>
      <w:r>
        <w:rPr>
          <w:rFonts w:ascii="Arial" w:hAnsi="Arial" w:cs="Arial"/>
          <w:lang w:val="sr-Latn-CS"/>
        </w:rPr>
        <w:t xml:space="preserve"> . </w:t>
      </w:r>
    </w:p>
    <w:p w:rsidR="004444E0" w:rsidRDefault="004444E0" w:rsidP="004444E0">
      <w:pPr>
        <w:ind w:firstLine="720"/>
        <w:jc w:val="both"/>
        <w:rPr>
          <w:rFonts w:ascii="Arial" w:hAnsi="Arial" w:cs="Arial"/>
          <w:lang w:val="sr-Latn-CS"/>
        </w:rPr>
      </w:pPr>
    </w:p>
    <w:p w:rsidR="004444E0" w:rsidRPr="004504FA" w:rsidRDefault="004444E0" w:rsidP="004444E0">
      <w:pPr>
        <w:jc w:val="both"/>
        <w:rPr>
          <w:rFonts w:ascii="Arial" w:hAnsi="Arial" w:cs="Arial"/>
          <w:lang w:val="sr-Latn-CS"/>
        </w:rPr>
      </w:pPr>
      <w:r w:rsidRPr="004504FA">
        <w:rPr>
          <w:rFonts w:ascii="Arial" w:hAnsi="Arial" w:cs="Arial"/>
          <w:lang w:val="sr-Latn-CS"/>
        </w:rPr>
        <w:t xml:space="preserve">Javna tribina o predmetnom elaboratu održaće se </w:t>
      </w:r>
      <w:r>
        <w:rPr>
          <w:rFonts w:ascii="Arial" w:hAnsi="Arial" w:cs="Arial"/>
          <w:lang w:val="sr-Latn-CS"/>
        </w:rPr>
        <w:t>1</w:t>
      </w:r>
      <w:r w:rsidR="002C41AA">
        <w:rPr>
          <w:rFonts w:ascii="Arial" w:hAnsi="Arial" w:cs="Arial"/>
          <w:lang w:val="sr-Latn-CS"/>
        </w:rPr>
        <w:t>5</w:t>
      </w:r>
      <w:r w:rsidRPr="004504FA">
        <w:rPr>
          <w:rFonts w:ascii="Arial" w:hAnsi="Arial" w:cs="Arial"/>
          <w:lang w:val="sr-Latn-CS"/>
        </w:rPr>
        <w:t xml:space="preserve">. </w:t>
      </w:r>
      <w:r w:rsidR="002C41AA">
        <w:rPr>
          <w:rFonts w:ascii="Arial" w:hAnsi="Arial" w:cs="Arial"/>
          <w:lang w:val="sr-Latn-CS"/>
        </w:rPr>
        <w:t>novembra</w:t>
      </w:r>
      <w:r w:rsidRPr="004504FA">
        <w:rPr>
          <w:rFonts w:ascii="Arial" w:hAnsi="Arial" w:cs="Arial"/>
          <w:lang w:val="sr-Latn-CS"/>
        </w:rPr>
        <w:t xml:space="preserve"> 2019. godine, u prostorijama Sekretarijata za planiranje prostora i održivi razvoj, sala za sastanke, I sprat, sa početkom u 10.00 časova.</w:t>
      </w:r>
    </w:p>
    <w:p w:rsidR="004444E0" w:rsidRDefault="004444E0" w:rsidP="004444E0">
      <w:pPr>
        <w:ind w:firstLine="720"/>
        <w:jc w:val="both"/>
        <w:rPr>
          <w:rFonts w:ascii="Arial" w:hAnsi="Arial" w:cs="Arial"/>
          <w:lang w:val="sr-Latn-CS"/>
        </w:rPr>
      </w:pPr>
    </w:p>
    <w:p w:rsidR="004444E0" w:rsidRDefault="004444E0" w:rsidP="004444E0">
      <w:pPr>
        <w:ind w:firstLine="720"/>
        <w:jc w:val="both"/>
        <w:rPr>
          <w:rFonts w:ascii="Arial" w:hAnsi="Arial" w:cs="Arial"/>
          <w:lang w:val="sr-Latn-CS"/>
        </w:rPr>
      </w:pPr>
    </w:p>
    <w:p w:rsidR="004444E0" w:rsidRDefault="004444E0" w:rsidP="004444E0"/>
    <w:p w:rsidR="00BB62B4" w:rsidRDefault="00BB62B4"/>
    <w:sectPr w:rsidR="00BB62B4" w:rsidSect="00BB62B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E0"/>
    <w:rsid w:val="002C41AA"/>
    <w:rsid w:val="004444E0"/>
    <w:rsid w:val="00B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B7027-BEA9-43BC-9B86-2C741642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4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44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A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.mugosa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Dejan Mugosa</cp:lastModifiedBy>
  <cp:revision>2</cp:revision>
  <cp:lastPrinted>2019-10-31T08:16:00Z</cp:lastPrinted>
  <dcterms:created xsi:type="dcterms:W3CDTF">2019-10-31T08:16:00Z</dcterms:created>
  <dcterms:modified xsi:type="dcterms:W3CDTF">2019-10-31T08:16:00Z</dcterms:modified>
</cp:coreProperties>
</file>