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BF" w:rsidRDefault="00595DBF" w:rsidP="00595DB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595DBF" w:rsidRDefault="00595DBF" w:rsidP="00595DBF">
      <w:pPr>
        <w:jc w:val="both"/>
        <w:rPr>
          <w:rFonts w:ascii="Arial" w:hAnsi="Arial" w:cs="Arial"/>
          <w:lang w:val="sr-Latn-CS"/>
        </w:rPr>
      </w:pPr>
    </w:p>
    <w:p w:rsidR="00595DBF" w:rsidRDefault="00595DBF" w:rsidP="00595DB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595DBF" w:rsidRDefault="00595DBF" w:rsidP="00595DBF">
      <w:pPr>
        <w:jc w:val="center"/>
        <w:rPr>
          <w:rFonts w:ascii="Arial" w:hAnsi="Arial" w:cs="Arial"/>
          <w:lang w:val="sr-Latn-CS"/>
        </w:rPr>
      </w:pPr>
    </w:p>
    <w:p w:rsidR="00595DBF" w:rsidRDefault="00595DBF" w:rsidP="00595DB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595DBF" w:rsidRDefault="00595DBF" w:rsidP="00595DBF">
      <w:pPr>
        <w:jc w:val="center"/>
        <w:rPr>
          <w:rFonts w:ascii="Arial" w:hAnsi="Arial" w:cs="Arial"/>
          <w:lang w:val="sr-Latn-CS"/>
        </w:rPr>
      </w:pPr>
    </w:p>
    <w:p w:rsidR="00595DBF" w:rsidRDefault="00595DBF" w:rsidP="00595DBF">
      <w:pPr>
        <w:jc w:val="center"/>
        <w:rPr>
          <w:rFonts w:ascii="Arial" w:hAnsi="Arial" w:cs="Arial"/>
          <w:lang w:val="sr-Latn-CS"/>
        </w:rPr>
      </w:pPr>
    </w:p>
    <w:p w:rsidR="00595DBF" w:rsidRDefault="00595DBF" w:rsidP="00595DB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projekta, </w:t>
      </w:r>
      <w:r w:rsidR="002155E4">
        <w:rPr>
          <w:rFonts w:ascii="Arial" w:hAnsi="Arial" w:cs="Arial"/>
          <w:bCs/>
          <w:lang w:val="sr-Latn-CS"/>
        </w:rPr>
        <w:t>„Radinović company</w:t>
      </w:r>
      <w:r>
        <w:rPr>
          <w:rFonts w:ascii="Arial" w:hAnsi="Arial" w:cs="Arial"/>
          <w:bCs/>
          <w:lang w:val="sr-Latn-CS"/>
        </w:rPr>
        <w:t>“ d.o.o. iz Podgorice, donijeto</w:t>
      </w:r>
      <w:r w:rsidR="002155E4">
        <w:rPr>
          <w:rFonts w:ascii="Arial" w:hAnsi="Arial" w:cs="Arial"/>
          <w:bCs/>
          <w:lang w:val="sr-Latn-CS"/>
        </w:rPr>
        <w:t xml:space="preserve"> Rješenje broj: UP.08-353/19-860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bCs/>
          <w:lang w:val="sr-Latn-CS"/>
        </w:rPr>
        <w:t>od 26.12.20</w:t>
      </w:r>
      <w:r w:rsidR="00F80026">
        <w:rPr>
          <w:rFonts w:ascii="Arial" w:hAnsi="Arial" w:cs="Arial"/>
          <w:bCs/>
          <w:lang w:val="sr-Latn-CS"/>
        </w:rPr>
        <w:t xml:space="preserve">19. godine, kojim je odlučeno </w:t>
      </w:r>
      <w:r w:rsidR="00F80026">
        <w:rPr>
          <w:rFonts w:ascii="Arial" w:hAnsi="Arial" w:cs="Arial"/>
          <w:lang w:val="hr-HR" w:eastAsia="ar-SA"/>
        </w:rPr>
        <w:t>da</w:t>
      </w:r>
      <w:r w:rsidR="002155E4">
        <w:rPr>
          <w:rFonts w:ascii="Arial" w:hAnsi="Arial" w:cs="Arial"/>
          <w:lang w:val="hr-HR" w:eastAsia="ar-SA"/>
        </w:rPr>
        <w:t xml:space="preserve"> za rekonstrukciju poljoprivrednog objekta-klanice u sklopu farme za tov pilića, koja se nalazi na katastarskoj parceli br.1566/23 KO Donji Kokoti u zahvatu PUP-a „Podgorica“</w:t>
      </w:r>
      <w:r>
        <w:rPr>
          <w:rFonts w:ascii="Arial" w:hAnsi="Arial" w:cs="Arial"/>
          <w:lang w:val="sr-Latn-CS"/>
        </w:rPr>
        <w:t>,</w:t>
      </w:r>
      <w:bookmarkStart w:id="0" w:name="_GoBack"/>
      <w:bookmarkEnd w:id="0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szCs w:val="23"/>
          <w:lang w:val="sr-Latn-CS"/>
        </w:rPr>
        <w:t>u Podgorici,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595DBF" w:rsidRDefault="00595DBF" w:rsidP="00595DB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595DBF" w:rsidRDefault="00595DBF" w:rsidP="00595DB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595DBF" w:rsidRDefault="00595DBF" w:rsidP="00595DBF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BF"/>
    <w:rsid w:val="002155E4"/>
    <w:rsid w:val="00361C1B"/>
    <w:rsid w:val="00595DBF"/>
    <w:rsid w:val="0086577F"/>
    <w:rsid w:val="009F3DA3"/>
    <w:rsid w:val="00F8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2019-12-25T08:47:00Z</dcterms:created>
  <dcterms:modified xsi:type="dcterms:W3CDTF">2019-12-25T08:53:00Z</dcterms:modified>
</cp:coreProperties>
</file>