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F" w:rsidRDefault="00315A5F" w:rsidP="00315A5F">
      <w:pPr>
        <w:rPr>
          <w:rFonts w:ascii="Arial" w:hAnsi="Arial" w:cs="Arial"/>
          <w:lang w:val="sr-Latn-CS"/>
        </w:rPr>
      </w:pP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15A5F" w:rsidRDefault="00315A5F" w:rsidP="00315A5F">
      <w:pPr>
        <w:jc w:val="center"/>
        <w:rPr>
          <w:rFonts w:ascii="Arial" w:hAnsi="Arial" w:cs="Arial"/>
          <w:lang w:val="sr-Latn-CS"/>
        </w:rPr>
      </w:pPr>
    </w:p>
    <w:p w:rsidR="00315A5F" w:rsidRDefault="00315A5F" w:rsidP="00315A5F">
      <w:pPr>
        <w:jc w:val="both"/>
        <w:rPr>
          <w:rFonts w:ascii="Arial" w:hAnsi="Arial" w:cs="Arial"/>
          <w:lang w:val="sr-Latn-CS"/>
        </w:rPr>
      </w:pPr>
    </w:p>
    <w:p w:rsidR="00315A5F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da je nosiocu projekta, „Verde Village“ d.o.o. iz Podgorice, donijeto Rješenje broj: UPI 08-331/20-371</w:t>
      </w:r>
      <w:r>
        <w:rPr>
          <w:rFonts w:ascii="Arial" w:hAnsi="Arial" w:cs="Arial"/>
          <w:lang w:val="sr-Latn-CS"/>
        </w:rPr>
        <w:t xml:space="preserve"> </w:t>
      </w:r>
      <w:r w:rsidR="004E502D">
        <w:rPr>
          <w:rFonts w:ascii="Arial" w:hAnsi="Arial" w:cs="Arial"/>
          <w:bCs/>
          <w:lang w:val="sr-Latn-CS"/>
        </w:rPr>
        <w:t>od 17</w:t>
      </w:r>
      <w:r>
        <w:rPr>
          <w:rFonts w:ascii="Arial" w:hAnsi="Arial" w:cs="Arial"/>
          <w:bCs/>
          <w:lang w:val="sr-Latn-CS"/>
        </w:rPr>
        <w:t>.09.2020. godine, kojim je odlučeno da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lang w:val="hr-HR"/>
        </w:rPr>
        <w:t>za projekat objekti mješovite namjene u naselju Verde Village, koji će biti lociran na katastarskim parcelama broj 142/1, 142/5, 142/7, 142/8 i 142/9 KO Farmaci, na UP 1, Blok 1, u zahvatu LSL-a „Mihinja“, izmjene i dopune,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315A5F" w:rsidRDefault="00315A5F" w:rsidP="00315A5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15A5F" w:rsidRDefault="00315A5F" w:rsidP="00315A5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 u vremenskom okviru od petnaest (15) radnih dana od dana objavljivanja ovog obavještenja.</w:t>
      </w:r>
      <w:bookmarkEnd w:id="0"/>
    </w:p>
    <w:p w:rsidR="00525EE4" w:rsidRDefault="00525EE4"/>
    <w:sectPr w:rsidR="00525EE4" w:rsidSect="00525E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5F"/>
    <w:rsid w:val="00315A5F"/>
    <w:rsid w:val="004E502D"/>
    <w:rsid w:val="0052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2020-09-18T11:56:00Z</dcterms:created>
  <dcterms:modified xsi:type="dcterms:W3CDTF">2020-09-18T11:56:00Z</dcterms:modified>
</cp:coreProperties>
</file>